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11B2F" w14:textId="1E417AA9" w:rsidR="00C97697" w:rsidRPr="00C97697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C9769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09B8459" wp14:editId="60AB1495">
            <wp:extent cx="500380" cy="75057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8D2D" w14:textId="77777777" w:rsidR="00C97697" w:rsidRPr="00C97697" w:rsidRDefault="00C97697" w:rsidP="00C976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0CC8A" w14:textId="5411FE6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E3B821" w14:textId="20FD20C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КАЛАЧЁВСКОГО МУНИЦИПАЛЬНОГО РАЙОНА</w:t>
      </w:r>
    </w:p>
    <w:p w14:paraId="071B9658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14:paraId="486364F7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48"/>
      </w:tblGrid>
      <w:tr w:rsidR="00C97697" w:rsidRPr="006806B2" w14:paraId="37C8AA3E" w14:textId="77777777" w:rsidTr="002A401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8253E02" w14:textId="77777777" w:rsidR="00C97697" w:rsidRPr="006806B2" w:rsidRDefault="00C97697" w:rsidP="00C976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837EC5C" w14:textId="55A8D45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23100735"/>
      <w:r w:rsidRPr="006806B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9B2A88">
        <w:rPr>
          <w:rFonts w:ascii="Times New Roman" w:hAnsi="Times New Roman" w:cs="Times New Roman"/>
          <w:b/>
          <w:bCs/>
          <w:sz w:val="28"/>
          <w:szCs w:val="28"/>
        </w:rPr>
        <w:t xml:space="preserve"> (проект)</w:t>
      </w:r>
    </w:p>
    <w:p w14:paraId="552F2C25" w14:textId="243A3773" w:rsidR="00C97697" w:rsidRPr="00CC6B1C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CC6B1C">
        <w:rPr>
          <w:rFonts w:ascii="Times New Roman" w:hAnsi="Times New Roman" w:cs="Times New Roman"/>
          <w:b/>
          <w:bCs/>
          <w:sz w:val="28"/>
          <w:szCs w:val="28"/>
        </w:rPr>
        <w:t>_________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557A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г.  № </w:t>
      </w:r>
      <w:r w:rsidR="00CC6B1C">
        <w:rPr>
          <w:rFonts w:ascii="Times New Roman" w:hAnsi="Times New Roman" w:cs="Times New Roman"/>
          <w:b/>
          <w:bCs/>
          <w:sz w:val="28"/>
          <w:szCs w:val="28"/>
        </w:rPr>
        <w:t>_____</w:t>
      </w:r>
    </w:p>
    <w:p w14:paraId="0DBD73A4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6E69AC" w14:textId="77777777" w:rsidR="00CC6B1C" w:rsidRPr="00CC6B1C" w:rsidRDefault="00CC6B1C" w:rsidP="00CC6B1C">
      <w:pPr>
        <w:widowControl w:val="0"/>
        <w:autoSpaceDE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0A123A2" w14:textId="5FBFE33E" w:rsidR="00CC6B1C" w:rsidRPr="00CC6B1C" w:rsidRDefault="00CC6B1C" w:rsidP="00CC6B1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C6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bookmarkStart w:id="2" w:name="_Hlk196809092"/>
      <w:r w:rsidRPr="00CC6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 в постановление </w:t>
      </w:r>
      <w:bookmarkStart w:id="3" w:name="_Hlk223100237"/>
      <w:r w:rsidRPr="00CC6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Калачевского муниципального района  Волгоградской области  </w:t>
      </w:r>
      <w:bookmarkEnd w:id="2"/>
      <w:bookmarkEnd w:id="3"/>
      <w:r w:rsidRPr="00CC6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30.07.2024  N 610 "Об утверждении административного регламента предоставления муниципальной услуги "</w:t>
      </w:r>
      <w:bookmarkStart w:id="4" w:name="_Hlk193805236"/>
      <w:r w:rsidRPr="00CC6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Перераспределение земель и (или) земельных участков, находящихся в муниципальной собственности Калачевского муниципального района Волгоградской области, земельных участков, государственная собственность на которые не разграничена, расположенных на территории Калачевского муниципального района Волгоградской области, и земельных участков, находящихся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CC6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частной собственности</w:t>
      </w:r>
      <w:bookmarkEnd w:id="4"/>
      <w:r w:rsidRPr="00CC6B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bookmarkEnd w:id="1"/>
    <w:p w14:paraId="70E0FC41" w14:textId="77777777" w:rsidR="00CC6B1C" w:rsidRPr="00CC6B1C" w:rsidRDefault="00CC6B1C" w:rsidP="00CC6B1C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23A33F1" w14:textId="77777777" w:rsidR="00CC6B1C" w:rsidRPr="00CC6B1C" w:rsidRDefault="00CC6B1C" w:rsidP="00CC6B1C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 соответствии с федеральными законами от 27.07.2010 № 210-ФЗ «Об организации предоставления государственных и муниципальных услуг», от 30.01.2026 № 12-ФЗ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 внесении изменений в статьи 39.28 и 39.29 Земельного кодекса Российской Федерации и отдельные законодательные акты Российской Федерации»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и Уставом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ru-RU"/>
        </w:rPr>
        <w:t>Калачевского муниципального района Волгоградской области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, </w:t>
      </w:r>
      <w:bookmarkStart w:id="5" w:name="_Hlk223100320"/>
      <w:r w:rsidRPr="00CC6B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Калачевского муниципального </w:t>
      </w:r>
      <w:proofErr w:type="gramStart"/>
      <w:r w:rsidRPr="00CC6B1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  Волгоградской</w:t>
      </w:r>
      <w:proofErr w:type="gramEnd"/>
      <w:r w:rsidRPr="00CC6B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области  </w:t>
      </w:r>
      <w:bookmarkEnd w:id="5"/>
      <w:r w:rsidRPr="00CC6B1C">
        <w:rPr>
          <w:rFonts w:ascii="Times New Roman" w:eastAsia="Times New Roman" w:hAnsi="Times New Roman" w:cs="Times New Roman"/>
          <w:b/>
          <w:bCs/>
          <w:spacing w:val="30"/>
          <w:sz w:val="26"/>
          <w:szCs w:val="26"/>
          <w:lang w:eastAsia="zh-CN"/>
        </w:rPr>
        <w:t>постановляет</w:t>
      </w:r>
      <w:r w:rsidRPr="00CC6B1C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:</w:t>
      </w:r>
    </w:p>
    <w:p w14:paraId="0DE74E70" w14:textId="77777777" w:rsidR="00CC6B1C" w:rsidRPr="00CC6B1C" w:rsidRDefault="00CC6B1C" w:rsidP="00CC6B1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1. Внести в административный регламент предоставления муниципальной услуги «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Перераспределение земель и (или) земельных участков, находящихся в муниципальной собственности Калачевского муниципального района Волгоградской области, земельных участков, государственная собственность на которые не разграничена, расположенных на территории Калачевского муниципального района Волгоградской области, и земельных участков, находящихся в частной собственности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», утвержденный постановлением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Калачевского муниципального района  Волгоградской области 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30.07.2024 г. № 610, следующие изменения:</w:t>
      </w:r>
    </w:p>
    <w:p w14:paraId="7DB8E6C4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1) в пункте 1.2:</w:t>
      </w:r>
    </w:p>
    <w:p w14:paraId="3979FA5E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- подпункт 1 изложить в следующей редакции:</w:t>
      </w:r>
    </w:p>
    <w:p w14:paraId="1786CA15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«1) </w:t>
      </w: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перераспределение таких земель и (или) земельных участков в границах территории, в отношении которой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осуществляется в целях приведения границ земельных участков в соответствие с утвержденным проектом межевания территории;»;</w:t>
      </w:r>
    </w:p>
    <w:p w14:paraId="29034A9E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- дополнить новым подпунктом 4 следующего содержания:</w:t>
      </w:r>
    </w:p>
    <w:p w14:paraId="7E5251B5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>«4)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 и не указанных в подпункте 3 настоящего пункта, в целях обеспечения соблюдения требований, предусмотренных статьей 11.9 Земельного кодекса Российской Федерации;»;</w:t>
      </w:r>
    </w:p>
    <w:p w14:paraId="37158371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- подпункт 4 считать подпунктом 5;</w:t>
      </w:r>
    </w:p>
    <w:p w14:paraId="4F605519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2) абзац первый пункта 2.3.2 изложить в следующей редакции:</w:t>
      </w:r>
    </w:p>
    <w:p w14:paraId="3DAD9220" w14:textId="77777777" w:rsidR="00CC6B1C" w:rsidRPr="00CC6B1C" w:rsidRDefault="00CC6B1C" w:rsidP="00CC6B1C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«2.3.2. на этапе рассмотрения сведений о земельных участках, образуемых в результате перераспределения:»;</w:t>
      </w:r>
    </w:p>
    <w:p w14:paraId="46CB9AA2" w14:textId="77777777" w:rsidR="00CC6B1C" w:rsidRPr="00CC6B1C" w:rsidRDefault="00CC6B1C" w:rsidP="00CC6B1C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3) в пункте 2.4.2, абзаце седьмом раздела 3, пунктах 3.6, 3.6.1, абзаце втором пункта 3.6.7 слова «кадастровых паспортов земельных участков (выписки из ЕГРН)» заменить словами «сведений о земельных участках, образуемых в результате перераспределения»;</w:t>
      </w:r>
    </w:p>
    <w:p w14:paraId="0BF81DDC" w14:textId="77777777" w:rsidR="00CC6B1C" w:rsidRPr="00CC6B1C" w:rsidRDefault="00CC6B1C" w:rsidP="00CC6B1C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4) в пунктах 2.6.1.3, 2.9.3 слова «кадастровые паспорта земельных участков (выписку из ЕГРН)» заменить словами «сведения о земельных участках, образуемых в результате перераспределения»;</w:t>
      </w:r>
    </w:p>
    <w:p w14:paraId="489E2EB4" w14:textId="77777777" w:rsidR="00CC6B1C" w:rsidRPr="00CC6B1C" w:rsidRDefault="00CC6B1C" w:rsidP="00CC6B1C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5)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в абзаце третьем пункта 2.7 слова «Приказом № 7» заменить словами «</w:t>
      </w:r>
      <w:r w:rsidRPr="00CC6B1C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Приказом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Минэкономразвития России 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формату» (далее – Приказ № 7);»;</w:t>
      </w:r>
    </w:p>
    <w:p w14:paraId="7772888D" w14:textId="77777777" w:rsidR="00CC6B1C" w:rsidRPr="00CC6B1C" w:rsidRDefault="00CC6B1C" w:rsidP="00CC6B1C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6) в пункте 2.9.2:</w:t>
      </w:r>
    </w:p>
    <w:p w14:paraId="7FED8F44" w14:textId="77777777" w:rsidR="00CC6B1C" w:rsidRPr="00CC6B1C" w:rsidRDefault="00CC6B1C" w:rsidP="00CC6B1C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- в подпункте 1 слова «подпунктами 1-4» заменить словами «подпунктами 1-5»;</w:t>
      </w:r>
    </w:p>
    <w:p w14:paraId="579E2242" w14:textId="77777777" w:rsidR="00CC6B1C" w:rsidRPr="00CC6B1C" w:rsidRDefault="00CC6B1C" w:rsidP="00CC6B1C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дополнить подпунктами 14-16 </w:t>
      </w: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следующего содержания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, </w:t>
      </w:r>
    </w:p>
    <w:p w14:paraId="68950FDF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«14) 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4 пункта 1.2 настоящего административного регламента,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«Об обороте земель сельскохозяйственного назначения»;</w:t>
      </w:r>
    </w:p>
    <w:p w14:paraId="398ECC4F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6" w:name="Par2"/>
      <w:bookmarkEnd w:id="6"/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15) предусматривается перераспределение по основанию, предусмотренному подпунктом 4 пункта 1.2 настоящего административного регламента, земельного участка, находящегося в частной собственности, который </w:t>
      </w: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>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собственности;</w:t>
      </w:r>
    </w:p>
    <w:p w14:paraId="3640B490" w14:textId="77777777" w:rsidR="00CC6B1C" w:rsidRPr="00CC6B1C" w:rsidRDefault="00CC6B1C" w:rsidP="00CC6B1C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Calibri" w:hAnsi="Times New Roman" w:cs="Times New Roman"/>
          <w:sz w:val="26"/>
          <w:szCs w:val="26"/>
          <w:lang w:eastAsia="zh-CN"/>
        </w:rPr>
        <w:t>16) предусматривается перераспределение по основанию, предусмотренному подпунктом 4 пункта 1.2 настоящего административного регламента, земельного участка, находящегося в частной собственности, образованного в результате раздела или объединения из земельного участка, указанного в подпункте настоящего пункта.»;</w:t>
      </w:r>
    </w:p>
    <w:p w14:paraId="6B5BC530" w14:textId="77777777" w:rsidR="00CC6B1C" w:rsidRPr="00CC6B1C" w:rsidRDefault="00CC6B1C" w:rsidP="00CC6B1C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7) в пункте 2.11 слова «Максимальное время» заменить словами «Максимальный срок»;</w:t>
      </w:r>
    </w:p>
    <w:p w14:paraId="3AA8AA37" w14:textId="77777777" w:rsidR="00CC6B1C" w:rsidRPr="00CC6B1C" w:rsidRDefault="00CC6B1C" w:rsidP="00CC6B1C">
      <w:pPr>
        <w:widowControl w:val="0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8) пункт 3.6.3 дополнить абзацем вторым следующего содержания:</w:t>
      </w:r>
    </w:p>
    <w:p w14:paraId="7396C97B" w14:textId="77777777" w:rsidR="00CC6B1C" w:rsidRPr="00CC6B1C" w:rsidRDefault="00CC6B1C" w:rsidP="00CC6B1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«В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услуги.»;</w:t>
      </w:r>
    </w:p>
    <w:p w14:paraId="7ABC7B27" w14:textId="77777777" w:rsidR="00CC6B1C" w:rsidRPr="00CC6B1C" w:rsidRDefault="00CC6B1C" w:rsidP="00CC6B1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9) пункт 3.6.8 изложить в следующей редакции:</w:t>
      </w:r>
    </w:p>
    <w:p w14:paraId="2BCD7098" w14:textId="77777777" w:rsidR="00CC6B1C" w:rsidRPr="00CC6B1C" w:rsidRDefault="00CC6B1C" w:rsidP="00CC6B1C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«3.6.8. Максимальный срок исполнения административной процедуры – не более чем 30 дней со дня поступления в уполномоченный орган сведений о земельных участках, образуемых в результате перераспределения.».</w:t>
      </w:r>
    </w:p>
    <w:p w14:paraId="5E6B1A92" w14:textId="5B950134" w:rsidR="00CC6B1C" w:rsidRPr="00CC6B1C" w:rsidRDefault="00CC6B1C" w:rsidP="00CC6B1C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2. Настоящее постановление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подлежит 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официально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му</w:t>
      </w:r>
      <w:proofErr w:type="gramEnd"/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опубликовани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ю</w:t>
      </w:r>
      <w:r w:rsidRPr="00CC6B1C">
        <w:rPr>
          <w:rFonts w:ascii="Times New Roman" w:eastAsia="Times New Roman" w:hAnsi="Times New Roman" w:cs="Times New Roman"/>
          <w:sz w:val="26"/>
          <w:szCs w:val="26"/>
          <w:lang w:eastAsia="zh-CN"/>
        </w:rPr>
        <w:t>.</w:t>
      </w:r>
    </w:p>
    <w:p w14:paraId="23DF9838" w14:textId="7A2A2212" w:rsidR="00B414B7" w:rsidRPr="006A18F3" w:rsidRDefault="00402145" w:rsidP="0040214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414B7" w:rsidRPr="008035CD">
        <w:rPr>
          <w:rFonts w:ascii="Times New Roman" w:hAnsi="Times New Roman" w:cs="Times New Roman"/>
          <w:sz w:val="28"/>
          <w:szCs w:val="28"/>
        </w:rPr>
        <w:t xml:space="preserve">. </w:t>
      </w:r>
      <w:r w:rsidR="00B414B7" w:rsidRPr="006A18F3">
        <w:rPr>
          <w:rFonts w:ascii="Times New Roman" w:eastAsia="Calibri" w:hAnsi="Times New Roman" w:cs="Times New Roman"/>
          <w:sz w:val="28"/>
          <w:szCs w:val="28"/>
        </w:rPr>
        <w:t>Контроль исполнения настоящего постановления возлагаю на первого заместителя Главы Калачевского муниципального района</w:t>
      </w:r>
      <w:r w:rsidR="00B414B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C6B1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B414B7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B414B7" w:rsidRPr="006A18F3">
        <w:rPr>
          <w:rFonts w:ascii="Times New Roman" w:eastAsia="Calibri" w:hAnsi="Times New Roman" w:cs="Times New Roman"/>
          <w:sz w:val="28"/>
          <w:szCs w:val="28"/>
        </w:rPr>
        <w:t xml:space="preserve"> С.Г. Галкина.</w:t>
      </w:r>
    </w:p>
    <w:p w14:paraId="462AA917" w14:textId="77777777" w:rsidR="00C97697" w:rsidRPr="006806B2" w:rsidRDefault="00C97697" w:rsidP="004021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275863" w14:textId="77777777" w:rsidR="00C97697" w:rsidRPr="006806B2" w:rsidRDefault="00C97697" w:rsidP="004021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A2D5BF" w14:textId="77777777" w:rsidR="005B3431" w:rsidRDefault="005B3431" w:rsidP="004021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EEFE6A" w14:textId="77777777" w:rsidR="006806B2" w:rsidRPr="006806B2" w:rsidRDefault="006806B2" w:rsidP="004021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06B2">
        <w:rPr>
          <w:rFonts w:ascii="Times New Roman" w:hAnsi="Times New Roman" w:cs="Times New Roman"/>
          <w:b/>
          <w:sz w:val="28"/>
          <w:szCs w:val="28"/>
        </w:rPr>
        <w:t>Глава</w:t>
      </w:r>
    </w:p>
    <w:p w14:paraId="231821F8" w14:textId="1480B90B" w:rsidR="006806B2" w:rsidRDefault="006806B2" w:rsidP="004021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06B2">
        <w:rPr>
          <w:rFonts w:ascii="Times New Roman" w:hAnsi="Times New Roman" w:cs="Times New Roman"/>
          <w:b/>
          <w:sz w:val="28"/>
          <w:szCs w:val="28"/>
        </w:rPr>
        <w:t xml:space="preserve">Калачевского муниципального района                </w:t>
      </w:r>
      <w:r w:rsidR="0040214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806B2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4021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6B2">
        <w:rPr>
          <w:rFonts w:ascii="Times New Roman" w:hAnsi="Times New Roman" w:cs="Times New Roman"/>
          <w:b/>
          <w:sz w:val="28"/>
          <w:szCs w:val="28"/>
        </w:rPr>
        <w:t xml:space="preserve">   Р.С. Горбатый</w:t>
      </w:r>
    </w:p>
    <w:p w14:paraId="6311A58B" w14:textId="77777777" w:rsidR="00402145" w:rsidRDefault="00402145" w:rsidP="004021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DE41DFF" w14:textId="37F896B6" w:rsidR="00D32D5C" w:rsidRPr="001557A8" w:rsidRDefault="00D32D5C" w:rsidP="0040214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D32D5C" w:rsidRPr="001557A8" w:rsidSect="00402145">
      <w:pgSz w:w="11906" w:h="16838"/>
      <w:pgMar w:top="993" w:right="84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04CB"/>
    <w:multiLevelType w:val="multilevel"/>
    <w:tmpl w:val="09DC7C1E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A5"/>
    <w:rsid w:val="00007DA1"/>
    <w:rsid w:val="00014D73"/>
    <w:rsid w:val="0002437F"/>
    <w:rsid w:val="000428A9"/>
    <w:rsid w:val="0005090B"/>
    <w:rsid w:val="00080860"/>
    <w:rsid w:val="000A4C30"/>
    <w:rsid w:val="000F2608"/>
    <w:rsid w:val="00114FE3"/>
    <w:rsid w:val="00121E84"/>
    <w:rsid w:val="001557A8"/>
    <w:rsid w:val="0018339A"/>
    <w:rsid w:val="00183961"/>
    <w:rsid w:val="001B63EC"/>
    <w:rsid w:val="001C6656"/>
    <w:rsid w:val="001D2C0F"/>
    <w:rsid w:val="001F5D37"/>
    <w:rsid w:val="00200729"/>
    <w:rsid w:val="00206740"/>
    <w:rsid w:val="00214D78"/>
    <w:rsid w:val="00237F10"/>
    <w:rsid w:val="002471FF"/>
    <w:rsid w:val="00264F7A"/>
    <w:rsid w:val="00285F16"/>
    <w:rsid w:val="002A401B"/>
    <w:rsid w:val="002F2EE3"/>
    <w:rsid w:val="00315F0D"/>
    <w:rsid w:val="00367B9A"/>
    <w:rsid w:val="003C661D"/>
    <w:rsid w:val="003D3F21"/>
    <w:rsid w:val="003F5F79"/>
    <w:rsid w:val="00402145"/>
    <w:rsid w:val="00415527"/>
    <w:rsid w:val="00452A1D"/>
    <w:rsid w:val="0049505D"/>
    <w:rsid w:val="004E5757"/>
    <w:rsid w:val="005136EC"/>
    <w:rsid w:val="00522E48"/>
    <w:rsid w:val="00535385"/>
    <w:rsid w:val="00542E29"/>
    <w:rsid w:val="00565ABA"/>
    <w:rsid w:val="00576DA6"/>
    <w:rsid w:val="005A0B12"/>
    <w:rsid w:val="005B0497"/>
    <w:rsid w:val="005B3431"/>
    <w:rsid w:val="005C77C7"/>
    <w:rsid w:val="005E2354"/>
    <w:rsid w:val="00607D34"/>
    <w:rsid w:val="00625482"/>
    <w:rsid w:val="0064018A"/>
    <w:rsid w:val="00642E41"/>
    <w:rsid w:val="00661D5D"/>
    <w:rsid w:val="006806B2"/>
    <w:rsid w:val="00693072"/>
    <w:rsid w:val="006B03FE"/>
    <w:rsid w:val="006C4FAF"/>
    <w:rsid w:val="006F165F"/>
    <w:rsid w:val="007372BE"/>
    <w:rsid w:val="00754DEF"/>
    <w:rsid w:val="00763AE3"/>
    <w:rsid w:val="00764537"/>
    <w:rsid w:val="007912E0"/>
    <w:rsid w:val="007917AF"/>
    <w:rsid w:val="007C0BEF"/>
    <w:rsid w:val="007C0DEE"/>
    <w:rsid w:val="008466B2"/>
    <w:rsid w:val="00851E40"/>
    <w:rsid w:val="00884A66"/>
    <w:rsid w:val="008922B0"/>
    <w:rsid w:val="008F5EEC"/>
    <w:rsid w:val="00907EAB"/>
    <w:rsid w:val="00920DEE"/>
    <w:rsid w:val="00967CA1"/>
    <w:rsid w:val="009B2A88"/>
    <w:rsid w:val="00A03824"/>
    <w:rsid w:val="00A353B1"/>
    <w:rsid w:val="00A5656C"/>
    <w:rsid w:val="00A627A9"/>
    <w:rsid w:val="00B26B1B"/>
    <w:rsid w:val="00B35F64"/>
    <w:rsid w:val="00B414B7"/>
    <w:rsid w:val="00B4165B"/>
    <w:rsid w:val="00B54EE1"/>
    <w:rsid w:val="00B646AE"/>
    <w:rsid w:val="00B92666"/>
    <w:rsid w:val="00BE2B03"/>
    <w:rsid w:val="00C207AE"/>
    <w:rsid w:val="00C25B43"/>
    <w:rsid w:val="00C31829"/>
    <w:rsid w:val="00C41EA5"/>
    <w:rsid w:val="00C534AE"/>
    <w:rsid w:val="00C56B6C"/>
    <w:rsid w:val="00C90959"/>
    <w:rsid w:val="00C97697"/>
    <w:rsid w:val="00CA0C79"/>
    <w:rsid w:val="00CA101A"/>
    <w:rsid w:val="00CA3984"/>
    <w:rsid w:val="00CC6B1C"/>
    <w:rsid w:val="00CD3B9F"/>
    <w:rsid w:val="00CE2CAD"/>
    <w:rsid w:val="00D076AF"/>
    <w:rsid w:val="00D14CFC"/>
    <w:rsid w:val="00D32D5C"/>
    <w:rsid w:val="00D33DF7"/>
    <w:rsid w:val="00D63F42"/>
    <w:rsid w:val="00D929B9"/>
    <w:rsid w:val="00DB64B6"/>
    <w:rsid w:val="00DF059D"/>
    <w:rsid w:val="00DF75A5"/>
    <w:rsid w:val="00E00A29"/>
    <w:rsid w:val="00E03D2E"/>
    <w:rsid w:val="00E151C7"/>
    <w:rsid w:val="00E552FE"/>
    <w:rsid w:val="00EA26C9"/>
    <w:rsid w:val="00EC3934"/>
    <w:rsid w:val="00EC525E"/>
    <w:rsid w:val="00EE1EDA"/>
    <w:rsid w:val="00EF1F8D"/>
    <w:rsid w:val="00F17D7E"/>
    <w:rsid w:val="00F225CA"/>
    <w:rsid w:val="00F27666"/>
    <w:rsid w:val="00F44407"/>
    <w:rsid w:val="00FA3D66"/>
    <w:rsid w:val="00FA7B06"/>
    <w:rsid w:val="00FC50CA"/>
    <w:rsid w:val="00FE4B7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539"/>
  <w15:chartTrackingRefBased/>
  <w15:docId w15:val="{FE4ACCFD-25B2-4BAB-9440-A27EBEC9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2026-02-27T13:08:00Z</cp:lastPrinted>
  <dcterms:created xsi:type="dcterms:W3CDTF">2026-03-02T05:43:00Z</dcterms:created>
  <dcterms:modified xsi:type="dcterms:W3CDTF">2026-03-02T05:43:00Z</dcterms:modified>
</cp:coreProperties>
</file>